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西安法兰的整体性能如何？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发布时间：2018-11-21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原文链接：http://www.hrgdsb.cn/qyxw/2162101.html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